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E1D2" w14:textId="77777777" w:rsidR="005666E6" w:rsidRPr="005666E6" w:rsidRDefault="005666E6" w:rsidP="005666E6">
      <w:pPr>
        <w:jc w:val="center"/>
        <w:rPr>
          <w:b/>
          <w:bCs/>
        </w:rPr>
      </w:pPr>
      <w:r w:rsidRPr="005666E6">
        <w:rPr>
          <w:b/>
          <w:bCs/>
        </w:rPr>
        <w:t>Информация о финансовом уполномоченном</w:t>
      </w:r>
    </w:p>
    <w:p w14:paraId="6C49CAE1" w14:textId="77777777" w:rsidR="005666E6" w:rsidRPr="005666E6" w:rsidRDefault="005666E6" w:rsidP="005666E6">
      <w:r w:rsidRPr="005666E6">
        <w:t xml:space="preserve">В соответствии с Федеральным законом от 04.06.2018 N </w:t>
      </w:r>
      <w:proofErr w:type="gramStart"/>
      <w:r w:rsidRPr="005666E6">
        <w:t>123  с</w:t>
      </w:r>
      <w:proofErr w:type="gramEnd"/>
      <w:r w:rsidRPr="005666E6">
        <w:t xml:space="preserve"> 01 января 2021г физическое лицо – потребитель финансовых услуг, предоставляемых Ломбардом, имеет право обратиться в Службу финансового уполномоченного (СФУ) </w:t>
      </w:r>
      <w:hyperlink r:id="rId5" w:history="1">
        <w:r w:rsidRPr="005666E6">
          <w:rPr>
            <w:rStyle w:val="ac"/>
          </w:rPr>
          <w:t>www.finombudsman.ru</w:t>
        </w:r>
      </w:hyperlink>
      <w:r w:rsidRPr="005666E6">
        <w:t> в целях досудебного урегулирования спорных вопросов.</w:t>
      </w:r>
    </w:p>
    <w:p w14:paraId="65F8FB98" w14:textId="03FC5F90" w:rsidR="005666E6" w:rsidRPr="005666E6" w:rsidRDefault="005666E6" w:rsidP="005666E6">
      <w:r w:rsidRPr="005666E6">
        <w:rPr>
          <w:b/>
          <w:bCs/>
        </w:rPr>
        <w:t xml:space="preserve">Финансовый уполномоченный не рассматривает обращения потребителей по вопросам, связанным с компенсацией морального вреда и возмещением убытков в виде упущенной выгоды, а также по некоторым иным вопросам, прямо указанным в статье 19 Федерального закона от 04.06.2018 г. N 123-ФЗ «Об уполномоченном по </w:t>
      </w:r>
      <w:proofErr w:type="spellStart"/>
      <w:r w:rsidRPr="005666E6">
        <w:rPr>
          <w:b/>
          <w:bCs/>
        </w:rPr>
        <w:t>пра</w:t>
      </w:r>
      <w:r>
        <w:rPr>
          <w:b/>
          <w:bCs/>
        </w:rPr>
        <w:t>В</w:t>
      </w:r>
      <w:r w:rsidRPr="005666E6">
        <w:rPr>
          <w:b/>
          <w:bCs/>
        </w:rPr>
        <w:t>ам</w:t>
      </w:r>
      <w:proofErr w:type="spellEnd"/>
      <w:r w:rsidRPr="005666E6">
        <w:rPr>
          <w:b/>
          <w:bCs/>
        </w:rPr>
        <w:t xml:space="preserve"> потребителей финансовых услуг».</w:t>
      </w:r>
    </w:p>
    <w:p w14:paraId="1BD8D8C1" w14:textId="024EB500" w:rsidR="005666E6" w:rsidRPr="005666E6" w:rsidRDefault="005666E6" w:rsidP="005666E6">
      <w:pPr>
        <w:numPr>
          <w:ilvl w:val="0"/>
          <w:numId w:val="1"/>
        </w:numPr>
      </w:pPr>
      <w:r w:rsidRPr="005666E6">
        <w:t>До обращения к финансовому уполномоченному необходимо в обязательном порядке направить </w:t>
      </w:r>
      <w:hyperlink r:id="rId6" w:tgtFrame="_blank" w:history="1">
        <w:r w:rsidRPr="005666E6">
          <w:rPr>
            <w:rStyle w:val="ac"/>
            <w:b/>
            <w:bCs/>
          </w:rPr>
          <w:t>заявление</w:t>
        </w:r>
      </w:hyperlink>
      <w:r w:rsidRPr="005666E6">
        <w:rPr>
          <w:b/>
          <w:bCs/>
        </w:rPr>
        <w:t> </w:t>
      </w:r>
      <w:r w:rsidRPr="005666E6">
        <w:t>по установленной форме в ООО «</w:t>
      </w:r>
      <w:r>
        <w:t>Ломбард Эксион</w:t>
      </w:r>
      <w:r w:rsidRPr="005666E6">
        <w:t xml:space="preserve">» и изложить в нем суть </w:t>
      </w:r>
      <w:r>
        <w:t>В</w:t>
      </w:r>
      <w:r w:rsidRPr="005666E6">
        <w:t>аших требований и получить ответ.</w:t>
      </w:r>
    </w:p>
    <w:p w14:paraId="6900121E" w14:textId="77777777" w:rsidR="005666E6" w:rsidRPr="005666E6" w:rsidRDefault="005666E6" w:rsidP="005666E6">
      <w:pPr>
        <w:numPr>
          <w:ilvl w:val="0"/>
          <w:numId w:val="1"/>
        </w:numPr>
      </w:pPr>
      <w:r w:rsidRPr="005666E6">
        <w:t>В случае несогласия с полученным ответом или в случае неполучения ответа в указанный срок, потребитель финансовых услуг вправе направить обращение в службу финансового уполномоченного.</w:t>
      </w:r>
    </w:p>
    <w:p w14:paraId="42C3F6F8" w14:textId="77777777" w:rsidR="005666E6" w:rsidRPr="005666E6" w:rsidRDefault="005666E6" w:rsidP="005666E6">
      <w:pPr>
        <w:numPr>
          <w:ilvl w:val="0"/>
          <w:numId w:val="2"/>
        </w:numPr>
      </w:pPr>
      <w:r w:rsidRPr="005666E6">
        <w:t>через сайт </w:t>
      </w:r>
      <w:hyperlink r:id="rId7" w:history="1">
        <w:r w:rsidRPr="005666E6">
          <w:rPr>
            <w:rStyle w:val="ac"/>
          </w:rPr>
          <w:t>www.finombudsman.ru</w:t>
        </w:r>
      </w:hyperlink>
    </w:p>
    <w:p w14:paraId="0A4DCAC0" w14:textId="77777777" w:rsidR="005666E6" w:rsidRPr="005666E6" w:rsidRDefault="005666E6" w:rsidP="005666E6">
      <w:pPr>
        <w:numPr>
          <w:ilvl w:val="0"/>
          <w:numId w:val="3"/>
        </w:numPr>
      </w:pPr>
      <w:r w:rsidRPr="005666E6">
        <w:t>почтовым отправлением по адресу: 119017, г. Москва, Старомонетный пер., дом 3.</w:t>
      </w:r>
    </w:p>
    <w:p w14:paraId="1F328B61" w14:textId="77777777" w:rsidR="005666E6" w:rsidRDefault="005666E6" w:rsidP="005666E6">
      <w:pPr>
        <w:rPr>
          <w:b/>
          <w:bCs/>
        </w:rPr>
      </w:pPr>
    </w:p>
    <w:p w14:paraId="5E407B7F" w14:textId="20826E8F" w:rsidR="005666E6" w:rsidRPr="005666E6" w:rsidRDefault="005666E6" w:rsidP="005666E6">
      <w:pPr>
        <w:ind w:firstLine="360"/>
      </w:pPr>
      <w:r w:rsidRPr="005666E6">
        <w:rPr>
          <w:b/>
          <w:bCs/>
        </w:rPr>
        <w:t>ВАЖНО!</w:t>
      </w:r>
      <w:r w:rsidRPr="005666E6">
        <w:br/>
        <w:t>До направления обращения в СФУ рекомендуем уточнить принадлежность рассмотрения спорного вопроса финансовым уполномоченным на сайте </w:t>
      </w:r>
      <w:hyperlink r:id="rId8" w:history="1">
        <w:r w:rsidRPr="005666E6">
          <w:rPr>
            <w:rStyle w:val="ac"/>
          </w:rPr>
          <w:t>www.finombudsman.ru</w:t>
        </w:r>
      </w:hyperlink>
    </w:p>
    <w:p w14:paraId="5AD84D8F" w14:textId="77777777" w:rsidR="00D77AA9" w:rsidRDefault="00D77AA9"/>
    <w:sectPr w:rsidR="00D77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55104"/>
    <w:multiLevelType w:val="multilevel"/>
    <w:tmpl w:val="7EB6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A6C15"/>
    <w:multiLevelType w:val="multilevel"/>
    <w:tmpl w:val="3CB6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56BAC"/>
    <w:multiLevelType w:val="multilevel"/>
    <w:tmpl w:val="F18C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93726">
    <w:abstractNumId w:val="2"/>
  </w:num>
  <w:num w:numId="2" w16cid:durableId="1630281729">
    <w:abstractNumId w:val="0"/>
  </w:num>
  <w:num w:numId="3" w16cid:durableId="184412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E6"/>
    <w:rsid w:val="00546F18"/>
    <w:rsid w:val="005666E6"/>
    <w:rsid w:val="00D77AA9"/>
    <w:rsid w:val="00E0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F344"/>
  <w15:chartTrackingRefBased/>
  <w15:docId w15:val="{9CAA1315-ACE6-4B34-BD06-D0F0169B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6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6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6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6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6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6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6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6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6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6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66E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66E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6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podlezhit-li-spor-rassmotreniyu-finansovym-upolnomochenny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ombudsm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mbardxxl.ru/wp-content/uploads/2021/01/st_zayavl.pdf" TargetMode="External"/><Relationship Id="rId5" Type="http://schemas.openxmlformats.org/officeDocument/2006/relationships/hyperlink" Target="https://finombudsma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2026-06-03T07:33:00Z</dcterms:created>
  <dcterms:modified xsi:type="dcterms:W3CDTF">2026-06-03T07:37:00Z</dcterms:modified>
</cp:coreProperties>
</file>